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99" w:rsidRPr="00CB1DCE" w:rsidRDefault="00CE2B99" w:rsidP="00CE2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CB1D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1DCE"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CE2B99" w:rsidRPr="00CB1DCE" w:rsidRDefault="00CE2B99" w:rsidP="00CE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>для размещения сведений о доходах, расходах, об имуществе и обязательствах имущественного характера лица</w:t>
      </w:r>
      <w:proofErr w:type="gramStart"/>
      <w:r w:rsidRPr="00CB1D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E2B99" w:rsidRPr="00CB1DCE" w:rsidRDefault="00CE2B99" w:rsidP="00CE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>замещающего муниципальную должность и лица, замещающего должность муниципальной службы в органах местного</w:t>
      </w:r>
    </w:p>
    <w:p w:rsidR="00CE2B99" w:rsidRPr="00CB1DCE" w:rsidRDefault="00CE2B99" w:rsidP="00CE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 «Бавлинский муниципальный район» и членов их семьи </w:t>
      </w:r>
    </w:p>
    <w:p w:rsidR="00CE2B99" w:rsidRPr="00CB1DCE" w:rsidRDefault="00CE2B99" w:rsidP="00CE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>(за отчетны</w:t>
      </w:r>
      <w:r w:rsidR="0018050A">
        <w:rPr>
          <w:rFonts w:ascii="Times New Roman" w:hAnsi="Times New Roman" w:cs="Times New Roman"/>
          <w:sz w:val="24"/>
          <w:szCs w:val="24"/>
        </w:rPr>
        <w:t>й финансовый год с 1 января 2016 года по 31 декабря 2016</w:t>
      </w:r>
      <w:r w:rsidRPr="00CB1DCE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E2B99" w:rsidRPr="00CB1DCE" w:rsidRDefault="00CE2B99" w:rsidP="00CE2B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1"/>
        <w:gridCol w:w="1974"/>
        <w:gridCol w:w="1848"/>
        <w:gridCol w:w="1738"/>
        <w:gridCol w:w="1355"/>
        <w:gridCol w:w="1929"/>
        <w:gridCol w:w="2270"/>
        <w:gridCol w:w="3041"/>
      </w:tblGrid>
      <w:tr w:rsidR="00CE2B99" w:rsidRPr="00CB1DCE" w:rsidTr="00264B43">
        <w:trPr>
          <w:trHeight w:val="3500"/>
        </w:trPr>
        <w:tc>
          <w:tcPr>
            <w:tcW w:w="654" w:type="dxa"/>
            <w:vMerge w:val="restart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025" w:type="dxa"/>
            <w:gridSpan w:val="3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 указанием вида,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площади и страны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расположения каждого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990" w:type="dxa"/>
            <w:vMerge w:val="restart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средств с указанием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вида и марки</w:t>
            </w:r>
          </w:p>
        </w:tc>
        <w:tc>
          <w:tcPr>
            <w:tcW w:w="2313" w:type="dxa"/>
            <w:vMerge w:val="restart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E2B99" w:rsidRPr="00CB1DCE" w:rsidRDefault="0018050A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E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B99" w:rsidRPr="00CB1D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273" w:type="dxa"/>
            <w:vMerge w:val="restart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за счет которых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  <w:proofErr w:type="gramEnd"/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сделка по приобретению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участка, другого объекта недвижимого имущества, транспортного средства,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ценных бумаг, акций (долей участия,</w:t>
            </w:r>
            <w:proofErr w:type="gramEnd"/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паев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 уставных (складочных)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организаций), если сумма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сделки превышает общий доход за три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 года, предшествующих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CE2B99" w:rsidRPr="00CB1DCE" w:rsidTr="00264B43">
        <w:trPr>
          <w:trHeight w:val="741"/>
        </w:trPr>
        <w:tc>
          <w:tcPr>
            <w:tcW w:w="654" w:type="dxa"/>
            <w:vMerge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E2B99" w:rsidRPr="00CB1DCE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52" w:type="dxa"/>
          </w:tcPr>
          <w:p w:rsidR="00CE2B99" w:rsidRPr="00CB1DCE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2" w:type="dxa"/>
          </w:tcPr>
          <w:p w:rsidR="00CE2B99" w:rsidRPr="00CB1DCE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90" w:type="dxa"/>
            <w:vMerge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CE2B99" w:rsidRPr="00CB1DCE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99" w:rsidTr="00264B43">
        <w:trPr>
          <w:trHeight w:val="1974"/>
        </w:trPr>
        <w:tc>
          <w:tcPr>
            <w:tcW w:w="654" w:type="dxa"/>
          </w:tcPr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Егорова Юлия Николаевна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proofErr w:type="gramStart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трехкомнатная (¼ дол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и) (в собственности</w:t>
            </w:r>
            <w:r w:rsidRPr="004722A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2B99" w:rsidRPr="004722A5" w:rsidRDefault="00CE2B99" w:rsidP="0026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proofErr w:type="gramStart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трехкомнатная  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2" w:type="dxa"/>
          </w:tcPr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3966,00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3966,00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990" w:type="dxa"/>
          </w:tcPr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3" w:type="dxa"/>
          </w:tcPr>
          <w:p w:rsidR="00CE2B99" w:rsidRPr="004722A5" w:rsidRDefault="0018050A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255696,96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3" w:type="dxa"/>
          </w:tcPr>
          <w:p w:rsidR="00CE2B99" w:rsidRDefault="00CE2B99" w:rsidP="00264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B99" w:rsidRDefault="00CE2B99" w:rsidP="00CE2B99">
      <w:pPr>
        <w:rPr>
          <w:rFonts w:ascii="Times New Roman" w:hAnsi="Times New Roman" w:cs="Times New Roman"/>
          <w:sz w:val="36"/>
          <w:szCs w:val="36"/>
        </w:rPr>
      </w:pPr>
    </w:p>
    <w:p w:rsidR="00CE2B99" w:rsidRPr="00CE2B99" w:rsidRDefault="00CE2B99" w:rsidP="00CE2B99">
      <w:pPr>
        <w:jc w:val="center"/>
        <w:rPr>
          <w:rFonts w:ascii="Times New Roman" w:hAnsi="Times New Roman" w:cs="Times New Roman"/>
          <w:sz w:val="36"/>
          <w:szCs w:val="36"/>
        </w:rPr>
      </w:pPr>
      <w:r w:rsidRPr="00CB1DCE">
        <w:rPr>
          <w:rFonts w:ascii="Times New Roman" w:hAnsi="Times New Roman" w:cs="Times New Roman"/>
          <w:sz w:val="24"/>
          <w:szCs w:val="24"/>
        </w:rPr>
        <w:lastRenderedPageBreak/>
        <w:t>Ф О Р М А</w:t>
      </w:r>
    </w:p>
    <w:p w:rsidR="00CE2B99" w:rsidRPr="00CB1DCE" w:rsidRDefault="00CE2B99" w:rsidP="00CE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>для размещения сведений о доходах, расходах, об имуществе и обязательствах имущественного характера лица</w:t>
      </w:r>
      <w:proofErr w:type="gramStart"/>
      <w:r w:rsidRPr="00CB1D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E2B99" w:rsidRPr="00CB1DCE" w:rsidRDefault="00CE2B99" w:rsidP="00CE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>замещающего муниципальную должность и лица, замещающего должность муниципальной службы в органах местного</w:t>
      </w:r>
    </w:p>
    <w:p w:rsidR="00CE2B99" w:rsidRPr="00CB1DCE" w:rsidRDefault="00CE2B99" w:rsidP="00CE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 «Бавлинский муниципальный район» и членов их семьи </w:t>
      </w:r>
    </w:p>
    <w:p w:rsidR="00CE2B99" w:rsidRPr="00CB1DCE" w:rsidRDefault="00CE2B99" w:rsidP="00CE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CE">
        <w:rPr>
          <w:rFonts w:ascii="Times New Roman" w:hAnsi="Times New Roman" w:cs="Times New Roman"/>
          <w:sz w:val="24"/>
          <w:szCs w:val="24"/>
        </w:rPr>
        <w:t>(за отчетны</w:t>
      </w:r>
      <w:r>
        <w:rPr>
          <w:rFonts w:ascii="Times New Roman" w:hAnsi="Times New Roman" w:cs="Times New Roman"/>
          <w:sz w:val="24"/>
          <w:szCs w:val="24"/>
        </w:rPr>
        <w:t>й финансовый год с 1 января</w:t>
      </w:r>
      <w:r w:rsidR="007E3DB6">
        <w:rPr>
          <w:rFonts w:ascii="Times New Roman" w:hAnsi="Times New Roman" w:cs="Times New Roman"/>
          <w:sz w:val="24"/>
          <w:szCs w:val="24"/>
        </w:rPr>
        <w:t xml:space="preserve"> 2016 года по 31 декабря 2016</w:t>
      </w:r>
      <w:r w:rsidRPr="00CB1DCE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E2B99" w:rsidRPr="00CB1DCE" w:rsidRDefault="00CE2B99" w:rsidP="00CE2B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4"/>
        <w:gridCol w:w="1797"/>
        <w:gridCol w:w="1883"/>
        <w:gridCol w:w="1719"/>
        <w:gridCol w:w="1281"/>
        <w:gridCol w:w="2560"/>
        <w:gridCol w:w="2212"/>
        <w:gridCol w:w="2730"/>
      </w:tblGrid>
      <w:tr w:rsidR="00CE2B99" w:rsidRPr="00CB1DCE" w:rsidTr="00264B43">
        <w:trPr>
          <w:trHeight w:val="3500"/>
        </w:trPr>
        <w:tc>
          <w:tcPr>
            <w:tcW w:w="654" w:type="dxa"/>
            <w:vMerge w:val="restart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025" w:type="dxa"/>
            <w:gridSpan w:val="3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 указанием вида,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площади и страны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расположения каждого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990" w:type="dxa"/>
            <w:vMerge w:val="restart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средств с указанием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вида и марки</w:t>
            </w:r>
          </w:p>
        </w:tc>
        <w:tc>
          <w:tcPr>
            <w:tcW w:w="2313" w:type="dxa"/>
            <w:vMerge w:val="restart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E2B99" w:rsidRPr="00CB1DCE" w:rsidRDefault="00003434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E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B99" w:rsidRPr="00CB1D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273" w:type="dxa"/>
            <w:vMerge w:val="restart"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за счет которых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  <w:proofErr w:type="gramEnd"/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сделка по приобретению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участка, другого объекта недвижимого имущества, транспортного средства,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ценных бумаг, акций (долей участия,</w:t>
            </w:r>
            <w:proofErr w:type="gramEnd"/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паев </w:t>
            </w: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 уставных (складочных)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организаций), если сумма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сделки превышает общий доход за три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 года, предшествующих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CE2B99" w:rsidRPr="00CB1DCE" w:rsidTr="00264B43">
        <w:trPr>
          <w:trHeight w:val="741"/>
        </w:trPr>
        <w:tc>
          <w:tcPr>
            <w:tcW w:w="654" w:type="dxa"/>
            <w:vMerge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E2B99" w:rsidRPr="00CB1DCE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52" w:type="dxa"/>
          </w:tcPr>
          <w:p w:rsidR="00CE2B99" w:rsidRPr="00CB1DCE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2" w:type="dxa"/>
          </w:tcPr>
          <w:p w:rsidR="00CE2B99" w:rsidRPr="00CB1DCE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90" w:type="dxa"/>
            <w:vMerge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E2B99" w:rsidRPr="00CB1DCE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CE2B99" w:rsidRPr="00CB1DCE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99" w:rsidTr="007E3DB6">
        <w:trPr>
          <w:trHeight w:val="3251"/>
        </w:trPr>
        <w:tc>
          <w:tcPr>
            <w:tcW w:w="654" w:type="dxa"/>
          </w:tcPr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7E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для ведения личного подсобного хозяйства </w:t>
            </w:r>
            <w:proofErr w:type="gramStart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proofErr w:type="gramStart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 (50500/8325181) (в собственности</w:t>
            </w: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Жилой дом (в собственности)</w:t>
            </w: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proofErr w:type="gramStart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для ведения личного подсобного хозяйства </w:t>
            </w:r>
            <w:proofErr w:type="gramStart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22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32B71" w:rsidRDefault="00CE2B99" w:rsidP="007E3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</w:t>
            </w: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3843</w:t>
            </w: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1953,00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50500,00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</w:t>
            </w: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1953,00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7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E2B99" w:rsidRDefault="007E3DB6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Skoda Octavia</w:t>
            </w:r>
            <w:r w:rsidR="00CE2B99" w:rsidRPr="00C32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2B99">
              <w:rPr>
                <w:rFonts w:ascii="Times New Roman" w:hAnsi="Times New Roman" w:cs="Times New Roman"/>
                <w:sz w:val="24"/>
                <w:szCs w:val="24"/>
              </w:rPr>
              <w:t>легковой)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Трактор Т-25А (сельскохозяйственная техника)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7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E2B99" w:rsidRPr="004722A5" w:rsidRDefault="007E3DB6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557053,65</w:t>
            </w: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4722A5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32B71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32B71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32B71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7E3DB6" w:rsidRDefault="007E3DB6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70086,56</w:t>
            </w: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9" w:rsidRPr="00C32B71" w:rsidRDefault="00CE2B99" w:rsidP="00264B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CE2B99" w:rsidRDefault="00CE2B99" w:rsidP="00264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70B" w:rsidRDefault="0073470B"/>
    <w:sectPr w:rsidR="0073470B" w:rsidSect="00CE2B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B99"/>
    <w:rsid w:val="00003434"/>
    <w:rsid w:val="0018050A"/>
    <w:rsid w:val="0073470B"/>
    <w:rsid w:val="007E3DB6"/>
    <w:rsid w:val="00BF2F12"/>
    <w:rsid w:val="00CE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B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2016-05-04T10:02:00Z</dcterms:created>
  <dcterms:modified xsi:type="dcterms:W3CDTF">2017-04-27T11:28:00Z</dcterms:modified>
</cp:coreProperties>
</file>