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0" w:type="dxa"/>
        <w:tblInd w:w="-92" w:type="dxa"/>
        <w:tblBorders>
          <w:bottom w:val="thinThickSmallGap" w:sz="24" w:space="0" w:color="auto"/>
        </w:tblBorders>
        <w:tblLayout w:type="fixed"/>
        <w:tblLook w:val="0000"/>
      </w:tblPr>
      <w:tblGrid>
        <w:gridCol w:w="4806"/>
        <w:gridCol w:w="854"/>
        <w:gridCol w:w="5040"/>
      </w:tblGrid>
      <w:tr w:rsidR="00640D79" w:rsidRPr="00AE0BE8">
        <w:tc>
          <w:tcPr>
            <w:tcW w:w="4806" w:type="dxa"/>
            <w:tcBorders>
              <w:bottom w:val="single" w:sz="18" w:space="0" w:color="auto"/>
            </w:tcBorders>
          </w:tcPr>
          <w:p w:rsidR="00640D79" w:rsidRPr="00741D1F" w:rsidRDefault="00640D79" w:rsidP="00D81371">
            <w:pPr>
              <w:jc w:val="center"/>
              <w:rPr>
                <w:lang w:val="tt-RU"/>
              </w:rPr>
            </w:pPr>
            <w:r w:rsidRPr="00741D1F">
              <w:rPr>
                <w:lang w:val="tt-RU"/>
              </w:rPr>
              <w:t>РЕСПУБЛИКА</w:t>
            </w:r>
            <w:r w:rsidR="004649A8" w:rsidRPr="00741D1F">
              <w:rPr>
                <w:lang w:val="tt-RU"/>
              </w:rPr>
              <w:t xml:space="preserve">  </w:t>
            </w:r>
            <w:r w:rsidRPr="00741D1F">
              <w:rPr>
                <w:lang w:val="tt-RU"/>
              </w:rPr>
              <w:t xml:space="preserve"> ТАТАРСТАН</w:t>
            </w:r>
          </w:p>
          <w:p w:rsidR="009439A8" w:rsidRPr="00B70B02" w:rsidRDefault="00EA4F16" w:rsidP="00D81371">
            <w:pPr>
              <w:pStyle w:val="a3"/>
              <w:rPr>
                <w:rFonts w:ascii="Times New Roman" w:hAnsi="Times New Roman"/>
                <w:sz w:val="32"/>
                <w:szCs w:val="32"/>
                <w:lang w:val="ru-RU"/>
              </w:rPr>
            </w:pPr>
            <w:r>
              <w:rPr>
                <w:rFonts w:ascii="Times New Roman" w:hAnsi="Times New Roman"/>
                <w:sz w:val="32"/>
                <w:szCs w:val="32"/>
                <w:lang w:val="ru-RU"/>
              </w:rPr>
              <w:t>МЭР</w:t>
            </w:r>
          </w:p>
          <w:p w:rsidR="00640D79" w:rsidRPr="00B70B02" w:rsidRDefault="00EA4F16" w:rsidP="00D81371">
            <w:pPr>
              <w:pStyle w:val="a3"/>
              <w:rPr>
                <w:rFonts w:ascii="Times New Roman" w:hAnsi="Times New Roman"/>
                <w:sz w:val="24"/>
                <w:lang w:val="ru-RU"/>
              </w:rPr>
            </w:pPr>
            <w:r>
              <w:rPr>
                <w:rFonts w:ascii="Times New Roman" w:hAnsi="Times New Roman"/>
                <w:sz w:val="24"/>
                <w:lang w:val="ru-RU"/>
              </w:rPr>
              <w:t>ГОРОДА  БАВЛЫ</w:t>
            </w:r>
          </w:p>
          <w:p w:rsidR="00640D79" w:rsidRPr="00AE0BE8" w:rsidRDefault="00640D79" w:rsidP="00D81371">
            <w:pPr>
              <w:jc w:val="center"/>
              <w:rPr>
                <w:b/>
              </w:rPr>
            </w:pPr>
          </w:p>
        </w:tc>
        <w:tc>
          <w:tcPr>
            <w:tcW w:w="854" w:type="dxa"/>
            <w:tcBorders>
              <w:bottom w:val="single" w:sz="18" w:space="0" w:color="auto"/>
            </w:tcBorders>
          </w:tcPr>
          <w:p w:rsidR="00640D79" w:rsidRPr="00AE0BE8" w:rsidRDefault="00640D79" w:rsidP="00D81371">
            <w:pPr>
              <w:jc w:val="center"/>
              <w:rPr>
                <w:b/>
              </w:rPr>
            </w:pPr>
          </w:p>
          <w:p w:rsidR="00640D79" w:rsidRPr="00AE0BE8" w:rsidRDefault="00640D79" w:rsidP="00D81371">
            <w:pPr>
              <w:jc w:val="center"/>
              <w:rPr>
                <w:b/>
                <w:i/>
              </w:rPr>
            </w:pPr>
          </w:p>
        </w:tc>
        <w:tc>
          <w:tcPr>
            <w:tcW w:w="5040" w:type="dxa"/>
            <w:tcBorders>
              <w:bottom w:val="single" w:sz="18" w:space="0" w:color="auto"/>
            </w:tcBorders>
          </w:tcPr>
          <w:p w:rsidR="00640D79" w:rsidRPr="00741D1F" w:rsidRDefault="00640D79" w:rsidP="00640D79">
            <w:pPr>
              <w:jc w:val="center"/>
            </w:pPr>
            <w:r w:rsidRPr="00741D1F">
              <w:t xml:space="preserve">ТАТАРСТАН </w:t>
            </w:r>
            <w:r w:rsidR="004649A8" w:rsidRPr="00741D1F">
              <w:t xml:space="preserve">  </w:t>
            </w:r>
            <w:r w:rsidRPr="00741D1F">
              <w:t>РЕСПУБЛИКАСЫ</w:t>
            </w:r>
          </w:p>
          <w:p w:rsidR="00D955D6" w:rsidRPr="00B70B02" w:rsidRDefault="00640D79" w:rsidP="00D81371">
            <w:pPr>
              <w:pStyle w:val="2"/>
              <w:rPr>
                <w:sz w:val="24"/>
                <w:szCs w:val="24"/>
              </w:rPr>
            </w:pPr>
            <w:r w:rsidRPr="00B70B02">
              <w:rPr>
                <w:sz w:val="24"/>
                <w:szCs w:val="24"/>
                <w:lang w:val="ar-SA"/>
              </w:rPr>
              <w:t>БАУЛЫ</w:t>
            </w:r>
            <w:r w:rsidRPr="00B70B02">
              <w:rPr>
                <w:sz w:val="24"/>
                <w:szCs w:val="24"/>
              </w:rPr>
              <w:t xml:space="preserve"> </w:t>
            </w:r>
            <w:r w:rsidRPr="00B70B02">
              <w:rPr>
                <w:sz w:val="24"/>
                <w:szCs w:val="24"/>
                <w:lang w:val="tt-RU"/>
              </w:rPr>
              <w:t xml:space="preserve"> </w:t>
            </w:r>
            <w:r w:rsidR="00EA4F16">
              <w:rPr>
                <w:sz w:val="24"/>
                <w:szCs w:val="24"/>
                <w:lang w:val="tt-RU"/>
              </w:rPr>
              <w:t>ШӘҺӘРЕ</w:t>
            </w:r>
          </w:p>
          <w:p w:rsidR="00640D79" w:rsidRPr="009025E1" w:rsidRDefault="00EA4F16" w:rsidP="00D81371">
            <w:pPr>
              <w:pStyle w:val="2"/>
              <w:rPr>
                <w:sz w:val="32"/>
                <w:szCs w:val="32"/>
                <w:lang w:val="tt-RU"/>
              </w:rPr>
            </w:pPr>
            <w:r>
              <w:rPr>
                <w:sz w:val="32"/>
                <w:szCs w:val="32"/>
                <w:lang w:val="tt-RU"/>
              </w:rPr>
              <w:t>БАШЛЫГЫ</w:t>
            </w:r>
          </w:p>
          <w:p w:rsidR="00640D79" w:rsidRPr="004B2C26" w:rsidRDefault="00640D79" w:rsidP="00D81371">
            <w:pPr>
              <w:jc w:val="center"/>
              <w:rPr>
                <w:lang w:val="ar-SA"/>
              </w:rPr>
            </w:pPr>
          </w:p>
        </w:tc>
      </w:tr>
    </w:tbl>
    <w:p w:rsidR="00640D79" w:rsidRPr="00AE0BE8" w:rsidRDefault="00640D79" w:rsidP="00640D79">
      <w:pPr>
        <w:ind w:left="-709"/>
        <w:rPr>
          <w:i/>
          <w:sz w:val="22"/>
        </w:rPr>
      </w:pPr>
    </w:p>
    <w:p w:rsidR="00E669D1" w:rsidRDefault="00E669D1" w:rsidP="00E669D1">
      <w:pPr>
        <w:ind w:firstLine="709"/>
        <w:rPr>
          <w:b/>
          <w:sz w:val="32"/>
          <w:szCs w:val="32"/>
        </w:rPr>
      </w:pPr>
      <w:r>
        <w:rPr>
          <w:b/>
          <w:sz w:val="32"/>
          <w:szCs w:val="32"/>
        </w:rPr>
        <w:t>ПОСТАНОВЛЕНИЕ</w:t>
      </w:r>
      <w:r>
        <w:rPr>
          <w:b/>
          <w:sz w:val="32"/>
          <w:szCs w:val="32"/>
        </w:rPr>
        <w:tab/>
      </w:r>
      <w:r>
        <w:rPr>
          <w:b/>
          <w:sz w:val="32"/>
          <w:szCs w:val="32"/>
        </w:rPr>
        <w:tab/>
      </w:r>
      <w:r>
        <w:rPr>
          <w:b/>
          <w:sz w:val="32"/>
          <w:szCs w:val="32"/>
        </w:rPr>
        <w:tab/>
      </w:r>
      <w:r>
        <w:rPr>
          <w:b/>
          <w:sz w:val="32"/>
          <w:szCs w:val="32"/>
        </w:rPr>
        <w:tab/>
        <w:t xml:space="preserve">               КАРАР</w:t>
      </w:r>
    </w:p>
    <w:p w:rsidR="00E669D1" w:rsidRDefault="00E669D1" w:rsidP="00E669D1">
      <w:pPr>
        <w:ind w:left="-709"/>
        <w:rPr>
          <w:sz w:val="24"/>
          <w:szCs w:val="24"/>
        </w:rPr>
      </w:pPr>
    </w:p>
    <w:p w:rsidR="00E669D1" w:rsidRDefault="00830804" w:rsidP="00E669D1">
      <w:pPr>
        <w:spacing w:line="360" w:lineRule="auto"/>
        <w:ind w:firstLine="709"/>
        <w:rPr>
          <w:sz w:val="22"/>
          <w:szCs w:val="22"/>
        </w:rPr>
      </w:pPr>
      <w:r>
        <w:rPr>
          <w:sz w:val="22"/>
          <w:szCs w:val="22"/>
        </w:rPr>
        <w:t xml:space="preserve">         </w:t>
      </w:r>
      <w:r w:rsidR="00F14A04">
        <w:rPr>
          <w:sz w:val="22"/>
          <w:szCs w:val="22"/>
        </w:rPr>
        <w:t xml:space="preserve">  </w:t>
      </w:r>
      <w:r>
        <w:rPr>
          <w:sz w:val="22"/>
          <w:szCs w:val="22"/>
        </w:rPr>
        <w:t xml:space="preserve">31 января </w:t>
      </w:r>
      <w:r w:rsidR="00F14A04">
        <w:rPr>
          <w:sz w:val="22"/>
          <w:szCs w:val="22"/>
        </w:rPr>
        <w:t>201</w:t>
      </w:r>
      <w:r w:rsidR="009B2C70">
        <w:rPr>
          <w:sz w:val="22"/>
          <w:szCs w:val="22"/>
        </w:rPr>
        <w:t>4</w:t>
      </w:r>
      <w:r w:rsidR="00E669D1">
        <w:rPr>
          <w:sz w:val="22"/>
          <w:szCs w:val="22"/>
        </w:rPr>
        <w:t xml:space="preserve"> </w:t>
      </w:r>
      <w:r w:rsidR="00E669D1" w:rsidRPr="00CC72D3">
        <w:rPr>
          <w:sz w:val="22"/>
          <w:szCs w:val="22"/>
        </w:rPr>
        <w:t>г.</w:t>
      </w:r>
      <w:r w:rsidR="00E669D1" w:rsidRPr="00CC72D3">
        <w:rPr>
          <w:sz w:val="22"/>
          <w:szCs w:val="22"/>
        </w:rPr>
        <w:tab/>
      </w:r>
      <w:r w:rsidR="00E669D1" w:rsidRPr="00CC72D3">
        <w:rPr>
          <w:sz w:val="22"/>
          <w:szCs w:val="22"/>
        </w:rPr>
        <w:tab/>
      </w:r>
      <w:r w:rsidR="00E669D1" w:rsidRPr="00CC72D3">
        <w:rPr>
          <w:sz w:val="22"/>
          <w:szCs w:val="22"/>
        </w:rPr>
        <w:tab/>
      </w:r>
      <w:r w:rsidR="00E669D1" w:rsidRPr="00CC72D3">
        <w:rPr>
          <w:sz w:val="22"/>
          <w:szCs w:val="22"/>
        </w:rPr>
        <w:tab/>
      </w:r>
      <w:r w:rsidR="00E669D1" w:rsidRPr="00CC72D3">
        <w:rPr>
          <w:sz w:val="22"/>
          <w:szCs w:val="22"/>
        </w:rPr>
        <w:tab/>
        <w:t xml:space="preserve">      </w:t>
      </w:r>
      <w:r>
        <w:rPr>
          <w:sz w:val="22"/>
          <w:szCs w:val="22"/>
        </w:rPr>
        <w:t xml:space="preserve">                   </w:t>
      </w:r>
      <w:r w:rsidR="00E669D1" w:rsidRPr="00CC72D3">
        <w:rPr>
          <w:sz w:val="22"/>
          <w:szCs w:val="22"/>
        </w:rPr>
        <w:t xml:space="preserve">   №</w:t>
      </w:r>
      <w:r>
        <w:rPr>
          <w:sz w:val="22"/>
          <w:szCs w:val="22"/>
        </w:rPr>
        <w:t xml:space="preserve"> 3</w:t>
      </w:r>
    </w:p>
    <w:p w:rsidR="00E669D1" w:rsidRDefault="00E669D1" w:rsidP="00E669D1">
      <w:pPr>
        <w:spacing w:line="360" w:lineRule="auto"/>
        <w:jc w:val="center"/>
        <w:rPr>
          <w:sz w:val="24"/>
          <w:szCs w:val="24"/>
        </w:rPr>
      </w:pPr>
      <w:r w:rsidRPr="00857D4C">
        <w:rPr>
          <w:sz w:val="24"/>
          <w:szCs w:val="24"/>
        </w:rPr>
        <w:t>г</w:t>
      </w:r>
      <w:proofErr w:type="gramStart"/>
      <w:r w:rsidRPr="00857D4C">
        <w:rPr>
          <w:sz w:val="24"/>
          <w:szCs w:val="24"/>
        </w:rPr>
        <w:t>.Б</w:t>
      </w:r>
      <w:proofErr w:type="gramEnd"/>
      <w:r w:rsidRPr="00857D4C">
        <w:rPr>
          <w:sz w:val="24"/>
          <w:szCs w:val="24"/>
        </w:rPr>
        <w:t>авлы</w:t>
      </w:r>
    </w:p>
    <w:p w:rsidR="00251EC7" w:rsidRDefault="00251EC7" w:rsidP="00EC1DC1">
      <w:pPr>
        <w:pStyle w:val="a4"/>
        <w:tabs>
          <w:tab w:val="clear" w:pos="4536"/>
          <w:tab w:val="clear" w:pos="9072"/>
        </w:tabs>
        <w:ind w:right="5400"/>
        <w:rPr>
          <w:szCs w:val="24"/>
        </w:rPr>
      </w:pPr>
    </w:p>
    <w:p w:rsidR="00EC1DC1" w:rsidRDefault="00EC1DC1" w:rsidP="00EC1DC1">
      <w:pPr>
        <w:pStyle w:val="a4"/>
        <w:tabs>
          <w:tab w:val="clear" w:pos="4536"/>
          <w:tab w:val="clear" w:pos="9072"/>
        </w:tabs>
        <w:ind w:right="5400"/>
        <w:rPr>
          <w:szCs w:val="24"/>
        </w:rPr>
      </w:pPr>
      <w:r>
        <w:rPr>
          <w:szCs w:val="24"/>
        </w:rPr>
        <w:t xml:space="preserve">О </w:t>
      </w:r>
      <w:r w:rsidR="00CB05CF">
        <w:rPr>
          <w:szCs w:val="24"/>
        </w:rPr>
        <w:t xml:space="preserve">назначении </w:t>
      </w:r>
      <w:r>
        <w:rPr>
          <w:szCs w:val="24"/>
        </w:rPr>
        <w:t>публичных слушани</w:t>
      </w:r>
      <w:r w:rsidR="00CB05CF">
        <w:rPr>
          <w:szCs w:val="24"/>
        </w:rPr>
        <w:t>й</w:t>
      </w:r>
    </w:p>
    <w:p w:rsidR="00EC1DC1" w:rsidRDefault="003804DB" w:rsidP="003804DB">
      <w:pPr>
        <w:pStyle w:val="a4"/>
        <w:tabs>
          <w:tab w:val="clear" w:pos="4536"/>
          <w:tab w:val="clear" w:pos="9072"/>
        </w:tabs>
        <w:ind w:right="5400"/>
        <w:rPr>
          <w:szCs w:val="24"/>
        </w:rPr>
      </w:pPr>
      <w:r>
        <w:rPr>
          <w:szCs w:val="24"/>
        </w:rPr>
        <w:t>в г</w:t>
      </w:r>
      <w:proofErr w:type="gramStart"/>
      <w:r>
        <w:rPr>
          <w:szCs w:val="24"/>
        </w:rPr>
        <w:t>.Б</w:t>
      </w:r>
      <w:proofErr w:type="gramEnd"/>
      <w:r>
        <w:rPr>
          <w:szCs w:val="24"/>
        </w:rPr>
        <w:t xml:space="preserve">авлы </w:t>
      </w:r>
      <w:r w:rsidR="00EC1DC1">
        <w:rPr>
          <w:szCs w:val="24"/>
        </w:rPr>
        <w:t xml:space="preserve">по </w:t>
      </w:r>
      <w:r>
        <w:rPr>
          <w:szCs w:val="24"/>
        </w:rPr>
        <w:t xml:space="preserve">вопросу </w:t>
      </w:r>
      <w:r w:rsidR="005444E0">
        <w:rPr>
          <w:szCs w:val="24"/>
        </w:rPr>
        <w:t>исключения</w:t>
      </w:r>
      <w:r w:rsidR="00EC1DC1">
        <w:rPr>
          <w:szCs w:val="24"/>
        </w:rPr>
        <w:t xml:space="preserve"> </w:t>
      </w:r>
      <w:r w:rsidR="002D209B">
        <w:rPr>
          <w:szCs w:val="24"/>
        </w:rPr>
        <w:t>земельного участка, расположенного</w:t>
      </w:r>
    </w:p>
    <w:p w:rsidR="002D209B" w:rsidRDefault="002D209B" w:rsidP="003804DB">
      <w:pPr>
        <w:pStyle w:val="a4"/>
        <w:tabs>
          <w:tab w:val="clear" w:pos="4536"/>
          <w:tab w:val="clear" w:pos="9072"/>
        </w:tabs>
        <w:ind w:right="5400"/>
        <w:rPr>
          <w:szCs w:val="24"/>
        </w:rPr>
      </w:pPr>
      <w:r>
        <w:rPr>
          <w:szCs w:val="24"/>
        </w:rPr>
        <w:t>в границе населенного пункта города</w:t>
      </w:r>
    </w:p>
    <w:p w:rsidR="002D209B" w:rsidRDefault="002D209B" w:rsidP="003804DB">
      <w:pPr>
        <w:pStyle w:val="a4"/>
        <w:tabs>
          <w:tab w:val="clear" w:pos="4536"/>
          <w:tab w:val="clear" w:pos="9072"/>
        </w:tabs>
        <w:ind w:right="5400"/>
        <w:rPr>
          <w:szCs w:val="24"/>
        </w:rPr>
      </w:pPr>
      <w:r>
        <w:rPr>
          <w:szCs w:val="24"/>
        </w:rPr>
        <w:t>Бавлы</w:t>
      </w:r>
      <w:r w:rsidR="00B03DD6">
        <w:rPr>
          <w:szCs w:val="24"/>
        </w:rPr>
        <w:t>,</w:t>
      </w:r>
      <w:r>
        <w:rPr>
          <w:szCs w:val="24"/>
        </w:rPr>
        <w:t xml:space="preserve"> </w:t>
      </w:r>
      <w:r w:rsidR="005444E0">
        <w:rPr>
          <w:szCs w:val="24"/>
        </w:rPr>
        <w:t>и включени</w:t>
      </w:r>
      <w:r>
        <w:rPr>
          <w:szCs w:val="24"/>
        </w:rPr>
        <w:t xml:space="preserve">и </w:t>
      </w:r>
      <w:proofErr w:type="gramStart"/>
      <w:r>
        <w:rPr>
          <w:szCs w:val="24"/>
        </w:rPr>
        <w:t>земельных</w:t>
      </w:r>
      <w:proofErr w:type="gramEnd"/>
    </w:p>
    <w:p w:rsidR="003804DB" w:rsidRDefault="002D209B" w:rsidP="003804DB">
      <w:pPr>
        <w:pStyle w:val="a4"/>
        <w:tabs>
          <w:tab w:val="clear" w:pos="4536"/>
          <w:tab w:val="clear" w:pos="9072"/>
        </w:tabs>
        <w:ind w:right="5400"/>
        <w:rPr>
          <w:szCs w:val="24"/>
        </w:rPr>
      </w:pPr>
      <w:r>
        <w:rPr>
          <w:szCs w:val="24"/>
        </w:rPr>
        <w:t xml:space="preserve">участков  в </w:t>
      </w:r>
      <w:r w:rsidR="003804DB">
        <w:rPr>
          <w:szCs w:val="24"/>
        </w:rPr>
        <w:t>границ</w:t>
      </w:r>
      <w:r>
        <w:rPr>
          <w:szCs w:val="24"/>
        </w:rPr>
        <w:t>ы</w:t>
      </w:r>
      <w:r w:rsidR="003804DB">
        <w:rPr>
          <w:szCs w:val="24"/>
        </w:rPr>
        <w:t xml:space="preserve"> населенного пункта</w:t>
      </w:r>
      <w:r>
        <w:rPr>
          <w:szCs w:val="24"/>
        </w:rPr>
        <w:t xml:space="preserve"> </w:t>
      </w:r>
      <w:r w:rsidR="003804DB">
        <w:rPr>
          <w:szCs w:val="24"/>
        </w:rPr>
        <w:t>города Бавлы</w:t>
      </w:r>
    </w:p>
    <w:p w:rsidR="00EC1DC1" w:rsidRDefault="00EC1DC1" w:rsidP="00EC1DC1">
      <w:pPr>
        <w:pStyle w:val="a4"/>
        <w:tabs>
          <w:tab w:val="clear" w:pos="4536"/>
          <w:tab w:val="clear" w:pos="9072"/>
        </w:tabs>
        <w:spacing w:line="360" w:lineRule="auto"/>
        <w:rPr>
          <w:szCs w:val="24"/>
        </w:rPr>
      </w:pPr>
    </w:p>
    <w:p w:rsidR="003804DB" w:rsidRPr="003804DB" w:rsidRDefault="003804DB" w:rsidP="008201F0">
      <w:pPr>
        <w:pStyle w:val="ConsPlusNormal"/>
        <w:spacing w:line="360" w:lineRule="auto"/>
        <w:ind w:firstLine="708"/>
        <w:jc w:val="both"/>
        <w:rPr>
          <w:rFonts w:ascii="Times New Roman" w:hAnsi="Times New Roman" w:cs="Times New Roman"/>
          <w:sz w:val="28"/>
          <w:szCs w:val="28"/>
        </w:rPr>
      </w:pPr>
      <w:r w:rsidRPr="003804DB">
        <w:rPr>
          <w:rFonts w:ascii="Times New Roman" w:hAnsi="Times New Roman" w:cs="Times New Roman"/>
          <w:sz w:val="28"/>
          <w:szCs w:val="28"/>
        </w:rPr>
        <w:t xml:space="preserve">В целях соблюдения права жителей г. Бавлы на участие в обсуждении вопроса изменения границ населенного пункта города </w:t>
      </w:r>
      <w:proofErr w:type="gramStart"/>
      <w:r w:rsidRPr="003804DB">
        <w:rPr>
          <w:rFonts w:ascii="Times New Roman" w:hAnsi="Times New Roman" w:cs="Times New Roman"/>
          <w:sz w:val="28"/>
          <w:szCs w:val="28"/>
        </w:rPr>
        <w:t>Бавлы</w:t>
      </w:r>
      <w:proofErr w:type="gramEnd"/>
      <w:r w:rsidRPr="003804DB">
        <w:rPr>
          <w:rFonts w:ascii="Times New Roman" w:hAnsi="Times New Roman" w:cs="Times New Roman"/>
          <w:sz w:val="28"/>
          <w:szCs w:val="28"/>
        </w:rPr>
        <w:t xml:space="preserve"> посредством проведения публичных слушаний</w:t>
      </w:r>
      <w:r w:rsidR="00B03DD6">
        <w:rPr>
          <w:rFonts w:ascii="Times New Roman" w:hAnsi="Times New Roman" w:cs="Times New Roman"/>
          <w:sz w:val="28"/>
          <w:szCs w:val="28"/>
        </w:rPr>
        <w:t>,</w:t>
      </w:r>
      <w:r w:rsidRPr="003804DB">
        <w:rPr>
          <w:rFonts w:ascii="Times New Roman" w:hAnsi="Times New Roman" w:cs="Times New Roman"/>
          <w:sz w:val="28"/>
          <w:szCs w:val="28"/>
        </w:rPr>
        <w:t xml:space="preserve"> руководствуясь </w:t>
      </w:r>
      <w:hyperlink r:id="rId7" w:tooltip="Федеральный закон от 29.12.2004 N 191-ФЗ (ред. от 29.06.2012) &quot;О введении в действие Градостроительного кодекса Российской Федерации&quot;------------ Недействующая редакция{КонсультантПлюс}" w:history="1">
        <w:r w:rsidRPr="00B03DD6">
          <w:rPr>
            <w:rFonts w:ascii="Times New Roman" w:hAnsi="Times New Roman" w:cs="Times New Roman"/>
            <w:sz w:val="28"/>
            <w:szCs w:val="28"/>
          </w:rPr>
          <w:t>статьей 4.1</w:t>
        </w:r>
      </w:hyperlink>
      <w:r w:rsidRPr="003804DB">
        <w:rPr>
          <w:rFonts w:ascii="Times New Roman" w:hAnsi="Times New Roman" w:cs="Times New Roman"/>
          <w:sz w:val="28"/>
          <w:szCs w:val="28"/>
        </w:rPr>
        <w:t xml:space="preserve"> Федерального закона от 29.12.2004 </w:t>
      </w:r>
      <w:r w:rsidR="00B03DD6">
        <w:rPr>
          <w:rFonts w:ascii="Times New Roman" w:hAnsi="Times New Roman" w:cs="Times New Roman"/>
          <w:sz w:val="28"/>
          <w:szCs w:val="28"/>
        </w:rPr>
        <w:t xml:space="preserve">№ </w:t>
      </w:r>
      <w:r w:rsidRPr="003804DB">
        <w:rPr>
          <w:rFonts w:ascii="Times New Roman" w:hAnsi="Times New Roman" w:cs="Times New Roman"/>
          <w:sz w:val="28"/>
          <w:szCs w:val="28"/>
        </w:rPr>
        <w:t xml:space="preserve">191-ФЗ </w:t>
      </w:r>
      <w:r w:rsidR="00B03DD6">
        <w:rPr>
          <w:rFonts w:ascii="Times New Roman" w:hAnsi="Times New Roman" w:cs="Times New Roman"/>
          <w:sz w:val="28"/>
          <w:szCs w:val="28"/>
        </w:rPr>
        <w:t>«</w:t>
      </w:r>
      <w:r w:rsidRPr="003804DB">
        <w:rPr>
          <w:rFonts w:ascii="Times New Roman" w:hAnsi="Times New Roman" w:cs="Times New Roman"/>
          <w:sz w:val="28"/>
          <w:szCs w:val="28"/>
        </w:rPr>
        <w:t>О введении в действие Градостроительно</w:t>
      </w:r>
      <w:r w:rsidR="00B03DD6">
        <w:rPr>
          <w:rFonts w:ascii="Times New Roman" w:hAnsi="Times New Roman" w:cs="Times New Roman"/>
          <w:sz w:val="28"/>
          <w:szCs w:val="28"/>
        </w:rPr>
        <w:t>го кодекса Российской Федерации» и в соответствии со статьей 20 Устава муниципального образования «город Бавлы»</w:t>
      </w:r>
    </w:p>
    <w:p w:rsidR="00EC1DC1" w:rsidRDefault="00EC1DC1" w:rsidP="00EC1DC1">
      <w:pPr>
        <w:pStyle w:val="20"/>
        <w:spacing w:line="360" w:lineRule="auto"/>
        <w:jc w:val="center"/>
        <w:rPr>
          <w:spacing w:val="40"/>
        </w:rPr>
      </w:pPr>
      <w:r>
        <w:rPr>
          <w:spacing w:val="40"/>
        </w:rPr>
        <w:t>ПОСТАНОВЛЯЮ:</w:t>
      </w:r>
    </w:p>
    <w:p w:rsidR="006F18D6" w:rsidRDefault="00251EC7" w:rsidP="006F18D6">
      <w:pPr>
        <w:pStyle w:val="a4"/>
        <w:tabs>
          <w:tab w:val="clear" w:pos="4536"/>
          <w:tab w:val="clear" w:pos="9072"/>
        </w:tabs>
        <w:spacing w:line="360" w:lineRule="auto"/>
        <w:ind w:right="-15" w:firstLine="567"/>
        <w:jc w:val="both"/>
      </w:pPr>
      <w:r>
        <w:t xml:space="preserve">      </w:t>
      </w:r>
      <w:r w:rsidR="003804DB">
        <w:t>1.</w:t>
      </w:r>
      <w:r w:rsidR="009B2C70">
        <w:t xml:space="preserve"> </w:t>
      </w:r>
      <w:proofErr w:type="gramStart"/>
      <w:r w:rsidR="00EC1DC1">
        <w:t xml:space="preserve">Назначить </w:t>
      </w:r>
      <w:r w:rsidR="003804DB">
        <w:t>проведение публичных</w:t>
      </w:r>
      <w:r w:rsidR="00EC1DC1">
        <w:t xml:space="preserve"> слушани</w:t>
      </w:r>
      <w:r w:rsidR="003804DB">
        <w:t>й по</w:t>
      </w:r>
      <w:r w:rsidR="00EC1DC1">
        <w:t xml:space="preserve"> </w:t>
      </w:r>
      <w:r w:rsidR="003804DB" w:rsidRPr="003804DB">
        <w:t>вопрос</w:t>
      </w:r>
      <w:r w:rsidR="003804DB">
        <w:t>у</w:t>
      </w:r>
      <w:r w:rsidR="003804DB" w:rsidRPr="003804DB">
        <w:t xml:space="preserve"> </w:t>
      </w:r>
      <w:r w:rsidR="005444E0">
        <w:t>исключения земельн</w:t>
      </w:r>
      <w:r w:rsidR="00B03DD6">
        <w:t>ого</w:t>
      </w:r>
      <w:r w:rsidR="005444E0">
        <w:t xml:space="preserve"> участк</w:t>
      </w:r>
      <w:r w:rsidR="00B03DD6">
        <w:t>а</w:t>
      </w:r>
      <w:r w:rsidR="005444E0">
        <w:t xml:space="preserve"> общей площадью 0,74 га</w:t>
      </w:r>
      <w:r w:rsidR="00B03DD6">
        <w:t>,</w:t>
      </w:r>
      <w:r w:rsidR="005444E0">
        <w:t xml:space="preserve"> расположенн</w:t>
      </w:r>
      <w:r w:rsidR="00B03DD6">
        <w:t>ого</w:t>
      </w:r>
      <w:r w:rsidR="005444E0">
        <w:t xml:space="preserve"> в границе </w:t>
      </w:r>
      <w:r w:rsidR="0081028D">
        <w:t>населенного пункта города Бавлы</w:t>
      </w:r>
      <w:r w:rsidR="005444E0">
        <w:t xml:space="preserve"> Бавлинского муниципального района</w:t>
      </w:r>
      <w:r w:rsidR="006F18D6">
        <w:t xml:space="preserve"> </w:t>
      </w:r>
      <w:r w:rsidR="005444E0">
        <w:t xml:space="preserve">и включения земельных участков общей площадью </w:t>
      </w:r>
      <w:r w:rsidR="008201F0">
        <w:t>1</w:t>
      </w:r>
      <w:r w:rsidR="009B60D6">
        <w:t>4</w:t>
      </w:r>
      <w:r w:rsidR="008201F0">
        <w:t>,</w:t>
      </w:r>
      <w:r w:rsidR="009B60D6">
        <w:t>7</w:t>
      </w:r>
      <w:r w:rsidR="008201F0">
        <w:t xml:space="preserve"> га</w:t>
      </w:r>
      <w:r w:rsidR="0081028D">
        <w:t>,</w:t>
      </w:r>
      <w:r w:rsidR="008201F0">
        <w:t xml:space="preserve"> расположенных в границах </w:t>
      </w:r>
      <w:proofErr w:type="spellStart"/>
      <w:r w:rsidR="0081028D">
        <w:t>Исергаповского</w:t>
      </w:r>
      <w:proofErr w:type="spellEnd"/>
      <w:r w:rsidR="0081028D">
        <w:t xml:space="preserve"> и </w:t>
      </w:r>
      <w:proofErr w:type="spellStart"/>
      <w:r w:rsidR="008201F0">
        <w:t>Потап</w:t>
      </w:r>
      <w:r w:rsidR="00C61C9E">
        <w:t>ово</w:t>
      </w:r>
      <w:r w:rsidR="008201F0">
        <w:t>-Тумбарлинского</w:t>
      </w:r>
      <w:proofErr w:type="spellEnd"/>
      <w:r w:rsidR="008201F0">
        <w:t xml:space="preserve"> сельских поселений Бавлинского муниципального района, </w:t>
      </w:r>
      <w:r w:rsidR="0081028D">
        <w:t>в</w:t>
      </w:r>
      <w:r w:rsidR="005444E0">
        <w:t xml:space="preserve"> </w:t>
      </w:r>
      <w:r w:rsidR="003804DB" w:rsidRPr="003804DB">
        <w:t>границ</w:t>
      </w:r>
      <w:r w:rsidR="0081028D">
        <w:t>ы</w:t>
      </w:r>
      <w:r w:rsidR="003804DB" w:rsidRPr="003804DB">
        <w:t xml:space="preserve"> населенного пункта города Бавлы</w:t>
      </w:r>
      <w:r w:rsidR="003804DB">
        <w:t xml:space="preserve"> </w:t>
      </w:r>
      <w:r w:rsidR="0081028D">
        <w:t xml:space="preserve">Бавлинского муниципального района </w:t>
      </w:r>
      <w:r w:rsidR="003804DB">
        <w:t>на 28 февраля 2014 года в 10 часов в</w:t>
      </w:r>
      <w:proofErr w:type="gramEnd"/>
      <w:r w:rsidR="003804DB">
        <w:t xml:space="preserve"> зале заседаний Совета Бавлинского муниципального района по адресу г</w:t>
      </w:r>
      <w:proofErr w:type="gramStart"/>
      <w:r w:rsidR="003804DB">
        <w:t>.Б</w:t>
      </w:r>
      <w:proofErr w:type="gramEnd"/>
      <w:r w:rsidR="003804DB">
        <w:t>авлы, ул.Горюнова, д.12</w:t>
      </w:r>
      <w:r w:rsidR="0026439E">
        <w:t xml:space="preserve"> (приложения</w:t>
      </w:r>
      <w:r w:rsidR="00AE3994">
        <w:t xml:space="preserve"> № 1-3)</w:t>
      </w:r>
      <w:r w:rsidR="003804DB">
        <w:t>.</w:t>
      </w:r>
    </w:p>
    <w:p w:rsidR="00EC1DC1" w:rsidRDefault="00EC1DC1" w:rsidP="0081028D">
      <w:pPr>
        <w:pStyle w:val="a4"/>
        <w:tabs>
          <w:tab w:val="clear" w:pos="4536"/>
          <w:tab w:val="clear" w:pos="9072"/>
        </w:tabs>
        <w:spacing w:line="360" w:lineRule="auto"/>
        <w:ind w:right="-15" w:firstLine="709"/>
        <w:jc w:val="both"/>
      </w:pPr>
      <w:r>
        <w:lastRenderedPageBreak/>
        <w:t xml:space="preserve">2. </w:t>
      </w:r>
      <w:proofErr w:type="gramStart"/>
      <w:r>
        <w:t>Ответственным</w:t>
      </w:r>
      <w:proofErr w:type="gramEnd"/>
      <w:r>
        <w:t xml:space="preserve"> за организацию и проведение публичных слушаний назначить</w:t>
      </w:r>
      <w:r w:rsidR="00302B7E">
        <w:t xml:space="preserve"> Исполнительный комитет муниципального образования «город Бавлы» Республики Татарстан.</w:t>
      </w:r>
    </w:p>
    <w:p w:rsidR="00EC1DC1" w:rsidRDefault="00C05C72" w:rsidP="0081028D">
      <w:pPr>
        <w:pStyle w:val="20"/>
        <w:spacing w:line="360" w:lineRule="auto"/>
        <w:ind w:left="0" w:firstLine="700"/>
        <w:jc w:val="both"/>
      </w:pPr>
      <w:r>
        <w:t>3</w:t>
      </w:r>
      <w:r w:rsidR="00EC1DC1">
        <w:t xml:space="preserve">. </w:t>
      </w:r>
      <w:r w:rsidR="009B2C70">
        <w:t xml:space="preserve"> </w:t>
      </w:r>
      <w:r w:rsidR="00EC1DC1">
        <w:t>Исполнительному комитету муниципального образования «город Бавлы» Республики Татарстан обеспечить:</w:t>
      </w:r>
    </w:p>
    <w:p w:rsidR="00EC1DC1" w:rsidRDefault="00EC1DC1" w:rsidP="00EC1DC1">
      <w:pPr>
        <w:pStyle w:val="20"/>
        <w:spacing w:line="360" w:lineRule="auto"/>
        <w:ind w:firstLine="700"/>
        <w:jc w:val="both"/>
      </w:pPr>
      <w:r>
        <w:t>- соблюдение требований законодательства, муниципальных правовых актов по организации и проведению публичных слушаний;</w:t>
      </w:r>
    </w:p>
    <w:p w:rsidR="00EC1DC1" w:rsidRDefault="00EC1DC1" w:rsidP="00EC1DC1">
      <w:pPr>
        <w:pStyle w:val="20"/>
        <w:spacing w:line="360" w:lineRule="auto"/>
        <w:ind w:firstLine="700"/>
        <w:jc w:val="both"/>
      </w:pPr>
      <w:r>
        <w:t>- информирование заинтересованных лиц о дате, времени и месте проведения публичных слушаний;</w:t>
      </w:r>
    </w:p>
    <w:p w:rsidR="00EC1DC1" w:rsidRDefault="00EC1DC1" w:rsidP="00AE3994">
      <w:pPr>
        <w:pStyle w:val="20"/>
        <w:spacing w:line="360" w:lineRule="auto"/>
        <w:ind w:left="0" w:firstLine="700"/>
        <w:jc w:val="both"/>
      </w:pPr>
      <w:r>
        <w:t>- своевременную подготовку и опубликование заключения о результатах публичных слушаний в районной газете «</w:t>
      </w:r>
      <w:proofErr w:type="spellStart"/>
      <w:r>
        <w:t>Хезм</w:t>
      </w:r>
      <w:proofErr w:type="spellEnd"/>
      <w:r>
        <w:rPr>
          <w:lang w:val="tt-RU"/>
        </w:rPr>
        <w:t>ә</w:t>
      </w:r>
      <w:proofErr w:type="spellStart"/>
      <w:r>
        <w:t>тк</w:t>
      </w:r>
      <w:proofErr w:type="spellEnd"/>
      <w:r>
        <w:rPr>
          <w:lang w:val="tt-RU"/>
        </w:rPr>
        <w:t>ә</w:t>
      </w:r>
      <w:r>
        <w:t xml:space="preserve"> дан» («Слава труду»).</w:t>
      </w:r>
    </w:p>
    <w:p w:rsidR="00EC1DC1" w:rsidRDefault="00C05C72" w:rsidP="00AE3994">
      <w:pPr>
        <w:pStyle w:val="20"/>
        <w:spacing w:line="360" w:lineRule="auto"/>
        <w:ind w:left="0" w:firstLine="700"/>
      </w:pPr>
      <w:r>
        <w:t>4</w:t>
      </w:r>
      <w:r w:rsidR="00EC1DC1">
        <w:t xml:space="preserve">. </w:t>
      </w:r>
      <w:r w:rsidR="009B2C70">
        <w:t xml:space="preserve"> </w:t>
      </w:r>
      <w:r w:rsidR="00EC1DC1">
        <w:t>Предложения и замечания по обсуждаемому вопросу, заявки на участие в публичных слушаниях с правом выступления могут вноситься по адресу г</w:t>
      </w:r>
      <w:proofErr w:type="gramStart"/>
      <w:r w:rsidR="00EC1DC1">
        <w:t>.Б</w:t>
      </w:r>
      <w:proofErr w:type="gramEnd"/>
      <w:r w:rsidR="00EC1DC1">
        <w:t xml:space="preserve">авлы, пл.Победы, д.4, </w:t>
      </w:r>
      <w:proofErr w:type="spellStart"/>
      <w:r w:rsidR="00EC1DC1">
        <w:t>каб</w:t>
      </w:r>
      <w:proofErr w:type="spellEnd"/>
      <w:r w:rsidR="00EC1DC1">
        <w:t>. № 23  (в рабочие дни с 9:00 до 15:00 часов).</w:t>
      </w:r>
    </w:p>
    <w:p w:rsidR="00EC1DC1" w:rsidRDefault="00C05C72" w:rsidP="00AE3994">
      <w:pPr>
        <w:pStyle w:val="20"/>
        <w:spacing w:line="360" w:lineRule="auto"/>
        <w:ind w:left="0" w:firstLine="700"/>
        <w:jc w:val="both"/>
      </w:pPr>
      <w:r>
        <w:t>5</w:t>
      </w:r>
      <w:r w:rsidR="00EC1DC1">
        <w:t>. Образовать рабочую группу по учету, обобщению и рассмотрению поступающих предложений в составе</w:t>
      </w:r>
      <w:r>
        <w:t xml:space="preserve"> согласно приложению № 4.</w:t>
      </w:r>
    </w:p>
    <w:p w:rsidR="00EC1DC1" w:rsidRDefault="00C05C72" w:rsidP="00AE3994">
      <w:pPr>
        <w:pStyle w:val="a4"/>
        <w:tabs>
          <w:tab w:val="clear" w:pos="4536"/>
          <w:tab w:val="clear" w:pos="9072"/>
        </w:tabs>
        <w:spacing w:line="360" w:lineRule="auto"/>
        <w:ind w:right="-15" w:firstLine="700"/>
        <w:jc w:val="both"/>
      </w:pPr>
      <w:r>
        <w:t>6</w:t>
      </w:r>
      <w:r w:rsidR="00EC1DC1">
        <w:t>. Опубликовать настоящее постановление</w:t>
      </w:r>
      <w:r w:rsidR="00EC1DC1" w:rsidRPr="00A12E51">
        <w:t xml:space="preserve"> </w:t>
      </w:r>
      <w:r w:rsidR="00EC1DC1">
        <w:t>в районной газете «</w:t>
      </w:r>
      <w:proofErr w:type="spellStart"/>
      <w:r w:rsidR="00EC1DC1">
        <w:t>Хезм</w:t>
      </w:r>
      <w:proofErr w:type="spellEnd"/>
      <w:r w:rsidR="00EC1DC1">
        <w:rPr>
          <w:lang w:val="tt-RU"/>
        </w:rPr>
        <w:t>ә</w:t>
      </w:r>
      <w:proofErr w:type="spellStart"/>
      <w:r w:rsidR="00EC1DC1">
        <w:t>тк</w:t>
      </w:r>
      <w:proofErr w:type="spellEnd"/>
      <w:r w:rsidR="00EC1DC1">
        <w:rPr>
          <w:lang w:val="tt-RU"/>
        </w:rPr>
        <w:t>ә</w:t>
      </w:r>
      <w:r w:rsidR="00EC1DC1">
        <w:t xml:space="preserve"> дан» («Слава труду») и на официальном сайте Бавлинского муниципального района </w:t>
      </w:r>
      <w:hyperlink r:id="rId8" w:history="1">
        <w:r w:rsidR="00251EC7" w:rsidRPr="00AE3994">
          <w:rPr>
            <w:rStyle w:val="a8"/>
            <w:color w:val="auto"/>
          </w:rPr>
          <w:t>http://bavly.tatar</w:t>
        </w:r>
        <w:proofErr w:type="spellStart"/>
        <w:r w:rsidR="00251EC7" w:rsidRPr="00AE3994">
          <w:rPr>
            <w:rStyle w:val="a8"/>
            <w:color w:val="auto"/>
            <w:lang w:val="en-US"/>
          </w:rPr>
          <w:t>stan</w:t>
        </w:r>
        <w:proofErr w:type="spellEnd"/>
        <w:r w:rsidR="00251EC7" w:rsidRPr="00AE3994">
          <w:rPr>
            <w:rStyle w:val="a8"/>
            <w:color w:val="auto"/>
          </w:rPr>
          <w:t>.ru</w:t>
        </w:r>
      </w:hyperlink>
      <w:r w:rsidR="00EC1DC1" w:rsidRPr="00AE3994">
        <w:t>.</w:t>
      </w:r>
    </w:p>
    <w:p w:rsidR="00251EC7" w:rsidRPr="00251EC7" w:rsidRDefault="008201F0" w:rsidP="00AE3994">
      <w:pPr>
        <w:pStyle w:val="ConsPlusNormal"/>
        <w:tabs>
          <w:tab w:val="left" w:pos="851"/>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05C72">
        <w:rPr>
          <w:rFonts w:ascii="Times New Roman" w:hAnsi="Times New Roman" w:cs="Times New Roman"/>
          <w:sz w:val="28"/>
          <w:szCs w:val="28"/>
        </w:rPr>
        <w:t>7</w:t>
      </w:r>
      <w:r>
        <w:rPr>
          <w:rFonts w:ascii="Times New Roman" w:hAnsi="Times New Roman" w:cs="Times New Roman"/>
          <w:sz w:val="28"/>
          <w:szCs w:val="28"/>
        </w:rPr>
        <w:t>. У</w:t>
      </w:r>
      <w:r w:rsidR="00251EC7" w:rsidRPr="00251EC7">
        <w:rPr>
          <w:rFonts w:ascii="Times New Roman" w:hAnsi="Times New Roman" w:cs="Times New Roman"/>
          <w:sz w:val="28"/>
          <w:szCs w:val="28"/>
        </w:rPr>
        <w:t>становить, что настоящее постановление вступает в силу со дня его официального опубликования.</w:t>
      </w:r>
    </w:p>
    <w:p w:rsidR="00EC1DC1" w:rsidRDefault="008201F0" w:rsidP="00AE3994">
      <w:pPr>
        <w:pStyle w:val="20"/>
        <w:spacing w:line="360" w:lineRule="auto"/>
        <w:ind w:left="0" w:firstLine="284"/>
      </w:pPr>
      <w:r>
        <w:t xml:space="preserve"> </w:t>
      </w:r>
      <w:r w:rsidR="00C05C72">
        <w:t>8</w:t>
      </w:r>
      <w:r w:rsidR="00EC1DC1">
        <w:t xml:space="preserve">. </w:t>
      </w:r>
      <w:proofErr w:type="gramStart"/>
      <w:r w:rsidR="00EC1DC1">
        <w:t>Контроль за</w:t>
      </w:r>
      <w:proofErr w:type="gramEnd"/>
      <w:r w:rsidR="00EC1DC1">
        <w:t xml:space="preserve"> исполнением настоящего постановления оставляю за собой.</w:t>
      </w:r>
    </w:p>
    <w:p w:rsidR="00EC1DC1" w:rsidRDefault="00EC1DC1" w:rsidP="00EC1DC1">
      <w:pPr>
        <w:pStyle w:val="20"/>
        <w:spacing w:line="360" w:lineRule="auto"/>
        <w:ind w:firstLine="700"/>
        <w:jc w:val="right"/>
      </w:pPr>
    </w:p>
    <w:p w:rsidR="00EC1DC1" w:rsidRDefault="00EC1DC1" w:rsidP="00EC1DC1">
      <w:pPr>
        <w:pStyle w:val="20"/>
        <w:spacing w:line="360" w:lineRule="auto"/>
        <w:ind w:firstLine="700"/>
        <w:jc w:val="right"/>
      </w:pPr>
    </w:p>
    <w:p w:rsidR="00074FD9" w:rsidRDefault="00EC1DC1" w:rsidP="00AE3994">
      <w:pPr>
        <w:pStyle w:val="20"/>
        <w:spacing w:line="360" w:lineRule="auto"/>
        <w:ind w:firstLine="700"/>
        <w:jc w:val="center"/>
      </w:pPr>
      <w:r>
        <w:t>Мэр города Бавлы                                                   А.Г. Хабибуллин</w:t>
      </w:r>
    </w:p>
    <w:sectPr w:rsidR="00074FD9" w:rsidSect="00EC1DC1">
      <w:headerReference w:type="default" r:id="rId9"/>
      <w:pgSz w:w="11906" w:h="16838" w:code="9"/>
      <w:pgMar w:top="1134" w:right="567" w:bottom="1134"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006" w:rsidRDefault="00F87006" w:rsidP="00B51DF0">
      <w:r>
        <w:separator/>
      </w:r>
    </w:p>
  </w:endnote>
  <w:endnote w:type="continuationSeparator" w:id="1">
    <w:p w:rsidR="00F87006" w:rsidRDefault="00F87006" w:rsidP="00B51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_Baltica">
    <w:altName w:val="Arial Narrow"/>
    <w:charset w:val="00"/>
    <w:family w:val="swiss"/>
    <w:pitch w:val="variable"/>
    <w:sig w:usb0="00000007" w:usb1="00000000" w:usb2="00000000" w:usb3="00000000" w:csb0="00000013"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006" w:rsidRDefault="00F87006" w:rsidP="00B51DF0">
      <w:r>
        <w:separator/>
      </w:r>
    </w:p>
  </w:footnote>
  <w:footnote w:type="continuationSeparator" w:id="1">
    <w:p w:rsidR="00F87006" w:rsidRDefault="00F87006" w:rsidP="00B51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F0" w:rsidRDefault="008C1AB0">
    <w:pPr>
      <w:pStyle w:val="a4"/>
      <w:jc w:val="center"/>
    </w:pPr>
    <w:fldSimple w:instr=" PAGE   \* MERGEFORMAT ">
      <w:r w:rsidR="00830804">
        <w:rPr>
          <w:noProof/>
        </w:rPr>
        <w:t>2</w:t>
      </w:r>
    </w:fldSimple>
  </w:p>
  <w:p w:rsidR="00B51DF0" w:rsidRDefault="00B51D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0646"/>
    <w:multiLevelType w:val="hybridMultilevel"/>
    <w:tmpl w:val="9BEE8B00"/>
    <w:lvl w:ilvl="0" w:tplc="43BC04F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584D5A80"/>
    <w:multiLevelType w:val="hybridMultilevel"/>
    <w:tmpl w:val="51EA0D7E"/>
    <w:lvl w:ilvl="0" w:tplc="BBA6656C">
      <w:start w:val="7"/>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640D79"/>
    <w:rsid w:val="00056FBC"/>
    <w:rsid w:val="00074FD9"/>
    <w:rsid w:val="000865FD"/>
    <w:rsid w:val="000E54D1"/>
    <w:rsid w:val="00153866"/>
    <w:rsid w:val="001F4C7A"/>
    <w:rsid w:val="002036FE"/>
    <w:rsid w:val="00244A31"/>
    <w:rsid w:val="00251A36"/>
    <w:rsid w:val="00251EC7"/>
    <w:rsid w:val="0026439E"/>
    <w:rsid w:val="00272690"/>
    <w:rsid w:val="00274272"/>
    <w:rsid w:val="002759C4"/>
    <w:rsid w:val="00275F34"/>
    <w:rsid w:val="002D209B"/>
    <w:rsid w:val="00302B7E"/>
    <w:rsid w:val="00324322"/>
    <w:rsid w:val="003804DB"/>
    <w:rsid w:val="00382A7E"/>
    <w:rsid w:val="003C2948"/>
    <w:rsid w:val="003F2E0F"/>
    <w:rsid w:val="00407A65"/>
    <w:rsid w:val="004649A8"/>
    <w:rsid w:val="0048239F"/>
    <w:rsid w:val="00496BBD"/>
    <w:rsid w:val="00497F5B"/>
    <w:rsid w:val="004F681E"/>
    <w:rsid w:val="00501CD5"/>
    <w:rsid w:val="00511735"/>
    <w:rsid w:val="00517708"/>
    <w:rsid w:val="005444E0"/>
    <w:rsid w:val="00580DD7"/>
    <w:rsid w:val="00585AEF"/>
    <w:rsid w:val="005B230E"/>
    <w:rsid w:val="005D29A8"/>
    <w:rsid w:val="00640D79"/>
    <w:rsid w:val="006B3F48"/>
    <w:rsid w:val="006F08CB"/>
    <w:rsid w:val="006F18D6"/>
    <w:rsid w:val="00703AD7"/>
    <w:rsid w:val="00741D1F"/>
    <w:rsid w:val="00752D8F"/>
    <w:rsid w:val="00772326"/>
    <w:rsid w:val="00780AC3"/>
    <w:rsid w:val="007A02EB"/>
    <w:rsid w:val="007B4D59"/>
    <w:rsid w:val="0080680E"/>
    <w:rsid w:val="0081028D"/>
    <w:rsid w:val="008201F0"/>
    <w:rsid w:val="00830804"/>
    <w:rsid w:val="00835D98"/>
    <w:rsid w:val="008500FE"/>
    <w:rsid w:val="00864A50"/>
    <w:rsid w:val="0088030B"/>
    <w:rsid w:val="008C1AB0"/>
    <w:rsid w:val="008E554A"/>
    <w:rsid w:val="009025E1"/>
    <w:rsid w:val="00912652"/>
    <w:rsid w:val="0094031F"/>
    <w:rsid w:val="009439A8"/>
    <w:rsid w:val="00963C35"/>
    <w:rsid w:val="00982AE6"/>
    <w:rsid w:val="00996D69"/>
    <w:rsid w:val="009A6368"/>
    <w:rsid w:val="009B2C70"/>
    <w:rsid w:val="009B60D6"/>
    <w:rsid w:val="009C5EB2"/>
    <w:rsid w:val="009E43AA"/>
    <w:rsid w:val="009F4736"/>
    <w:rsid w:val="009F4B96"/>
    <w:rsid w:val="009F6C77"/>
    <w:rsid w:val="00A03A9B"/>
    <w:rsid w:val="00A21DF5"/>
    <w:rsid w:val="00A81A3E"/>
    <w:rsid w:val="00A828FD"/>
    <w:rsid w:val="00A91F51"/>
    <w:rsid w:val="00AC2D59"/>
    <w:rsid w:val="00AE3994"/>
    <w:rsid w:val="00AE60EE"/>
    <w:rsid w:val="00AE648B"/>
    <w:rsid w:val="00AF0BE4"/>
    <w:rsid w:val="00B0003E"/>
    <w:rsid w:val="00B03DD6"/>
    <w:rsid w:val="00B332CE"/>
    <w:rsid w:val="00B500A7"/>
    <w:rsid w:val="00B51DF0"/>
    <w:rsid w:val="00B70B02"/>
    <w:rsid w:val="00B75CD5"/>
    <w:rsid w:val="00BC1154"/>
    <w:rsid w:val="00BF34D6"/>
    <w:rsid w:val="00C05C72"/>
    <w:rsid w:val="00C52909"/>
    <w:rsid w:val="00C61C9E"/>
    <w:rsid w:val="00C7497F"/>
    <w:rsid w:val="00CB05CF"/>
    <w:rsid w:val="00D51AC1"/>
    <w:rsid w:val="00D6732A"/>
    <w:rsid w:val="00D81371"/>
    <w:rsid w:val="00D826AF"/>
    <w:rsid w:val="00D856E6"/>
    <w:rsid w:val="00D93E8A"/>
    <w:rsid w:val="00D955D6"/>
    <w:rsid w:val="00DB45F0"/>
    <w:rsid w:val="00DB5196"/>
    <w:rsid w:val="00DD5FC6"/>
    <w:rsid w:val="00DD7903"/>
    <w:rsid w:val="00DE2237"/>
    <w:rsid w:val="00E03421"/>
    <w:rsid w:val="00E217A4"/>
    <w:rsid w:val="00E52740"/>
    <w:rsid w:val="00E669D1"/>
    <w:rsid w:val="00E71E1F"/>
    <w:rsid w:val="00EA4F16"/>
    <w:rsid w:val="00EC1A89"/>
    <w:rsid w:val="00EC1DC1"/>
    <w:rsid w:val="00EC44FB"/>
    <w:rsid w:val="00F0387C"/>
    <w:rsid w:val="00F14A04"/>
    <w:rsid w:val="00F2185D"/>
    <w:rsid w:val="00F27D7A"/>
    <w:rsid w:val="00F32C43"/>
    <w:rsid w:val="00F35987"/>
    <w:rsid w:val="00F6530C"/>
    <w:rsid w:val="00F87006"/>
    <w:rsid w:val="00F90F3F"/>
    <w:rsid w:val="00FB4350"/>
    <w:rsid w:val="00FC3BD1"/>
    <w:rsid w:val="00FE51D6"/>
    <w:rsid w:val="00FF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D79"/>
    <w:rPr>
      <w:sz w:val="28"/>
      <w:szCs w:val="28"/>
    </w:rPr>
  </w:style>
  <w:style w:type="paragraph" w:styleId="2">
    <w:name w:val="heading 2"/>
    <w:basedOn w:val="a"/>
    <w:next w:val="a"/>
    <w:qFormat/>
    <w:rsid w:val="00640D79"/>
    <w:pPr>
      <w:keepNext/>
      <w:jc w:val="center"/>
      <w:outlineLvl w:val="1"/>
    </w:pPr>
    <w:rPr>
      <w:b/>
      <w:szCs w:val="20"/>
    </w:rPr>
  </w:style>
  <w:style w:type="paragraph" w:styleId="5">
    <w:name w:val="heading 5"/>
    <w:basedOn w:val="a"/>
    <w:next w:val="a"/>
    <w:qFormat/>
    <w:rsid w:val="00640D79"/>
    <w:pPr>
      <w:keepNext/>
      <w:jc w:val="center"/>
      <w:outlineLvl w:val="4"/>
    </w:pPr>
    <w:rPr>
      <w:rFonts w:ascii="T_Baltica" w:hAnsi="T_Baltica"/>
      <w:sz w:val="32"/>
      <w:szCs w:val="20"/>
      <w:lang w:val="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0D79"/>
    <w:pPr>
      <w:jc w:val="center"/>
    </w:pPr>
    <w:rPr>
      <w:rFonts w:ascii="Verdana" w:hAnsi="Verdana"/>
      <w:b/>
      <w:noProof/>
      <w:sz w:val="36"/>
      <w:szCs w:val="24"/>
      <w:lang w:val="ar-SA"/>
    </w:rPr>
  </w:style>
  <w:style w:type="paragraph" w:styleId="20">
    <w:name w:val="Body Text Indent 2"/>
    <w:basedOn w:val="a"/>
    <w:link w:val="21"/>
    <w:rsid w:val="00B51DF0"/>
    <w:pPr>
      <w:spacing w:after="120" w:line="480" w:lineRule="auto"/>
      <w:ind w:left="283"/>
    </w:pPr>
  </w:style>
  <w:style w:type="character" w:customStyle="1" w:styleId="21">
    <w:name w:val="Основной текст с отступом 2 Знак"/>
    <w:basedOn w:val="a0"/>
    <w:link w:val="20"/>
    <w:rsid w:val="00B51DF0"/>
    <w:rPr>
      <w:sz w:val="28"/>
      <w:szCs w:val="28"/>
    </w:rPr>
  </w:style>
  <w:style w:type="paragraph" w:styleId="a4">
    <w:name w:val="header"/>
    <w:basedOn w:val="a"/>
    <w:link w:val="a5"/>
    <w:uiPriority w:val="99"/>
    <w:rsid w:val="00B51DF0"/>
    <w:pPr>
      <w:tabs>
        <w:tab w:val="center" w:pos="4536"/>
        <w:tab w:val="right" w:pos="9072"/>
      </w:tabs>
    </w:pPr>
  </w:style>
  <w:style w:type="character" w:customStyle="1" w:styleId="a5">
    <w:name w:val="Верхний колонтитул Знак"/>
    <w:basedOn w:val="a0"/>
    <w:link w:val="a4"/>
    <w:uiPriority w:val="99"/>
    <w:rsid w:val="00B51DF0"/>
    <w:rPr>
      <w:sz w:val="28"/>
      <w:szCs w:val="28"/>
    </w:rPr>
  </w:style>
  <w:style w:type="paragraph" w:styleId="a6">
    <w:name w:val="footer"/>
    <w:basedOn w:val="a"/>
    <w:link w:val="a7"/>
    <w:rsid w:val="00B51DF0"/>
    <w:pPr>
      <w:tabs>
        <w:tab w:val="center" w:pos="4677"/>
        <w:tab w:val="right" w:pos="9355"/>
      </w:tabs>
    </w:pPr>
  </w:style>
  <w:style w:type="character" w:customStyle="1" w:styleId="a7">
    <w:name w:val="Нижний колонтитул Знак"/>
    <w:basedOn w:val="a0"/>
    <w:link w:val="a6"/>
    <w:rsid w:val="00B51DF0"/>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C1DC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804DB"/>
    <w:pPr>
      <w:widowControl w:val="0"/>
      <w:autoSpaceDE w:val="0"/>
      <w:autoSpaceDN w:val="0"/>
      <w:adjustRightInd w:val="0"/>
    </w:pPr>
    <w:rPr>
      <w:rFonts w:ascii="Arial" w:eastAsiaTheme="minorEastAsia" w:hAnsi="Arial" w:cs="Arial"/>
    </w:rPr>
  </w:style>
  <w:style w:type="character" w:styleId="a8">
    <w:name w:val="Hyperlink"/>
    <w:basedOn w:val="a0"/>
    <w:rsid w:val="00251E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vly.tatarstan.ru" TargetMode="External"/><Relationship Id="rId3" Type="http://schemas.openxmlformats.org/officeDocument/2006/relationships/settings" Target="settings.xml"/><Relationship Id="rId7" Type="http://schemas.openxmlformats.org/officeDocument/2006/relationships/hyperlink" Target="consultantplus://offline/ref=AC110C83CD7E70D3FDD99F8E4249E311BB3DDA91182519C02056D88500F6F9803915B9v7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339</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Каримова</dc:creator>
  <cp:keywords/>
  <dc:description/>
  <cp:lastModifiedBy>УПРАВ</cp:lastModifiedBy>
  <cp:revision>10</cp:revision>
  <cp:lastPrinted>2014-01-31T14:21:00Z</cp:lastPrinted>
  <dcterms:created xsi:type="dcterms:W3CDTF">2014-01-29T08:13:00Z</dcterms:created>
  <dcterms:modified xsi:type="dcterms:W3CDTF">2014-01-31T14:36:00Z</dcterms:modified>
</cp:coreProperties>
</file>